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5C" w:rsidRDefault="00B8265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8265C" w:rsidRDefault="00B8265C">
      <w:pPr>
        <w:pStyle w:val="ConsPlusNormal"/>
        <w:jc w:val="both"/>
        <w:outlineLvl w:val="0"/>
      </w:pPr>
    </w:p>
    <w:p w:rsidR="00B8265C" w:rsidRDefault="00B8265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8265C" w:rsidRDefault="00B8265C">
      <w:pPr>
        <w:pStyle w:val="ConsPlusTitle"/>
        <w:jc w:val="center"/>
      </w:pPr>
    </w:p>
    <w:p w:rsidR="00B8265C" w:rsidRDefault="00B8265C">
      <w:pPr>
        <w:pStyle w:val="ConsPlusTitle"/>
        <w:jc w:val="center"/>
      </w:pPr>
      <w:r>
        <w:t>ПОСТАНОВЛЕНИЕ</w:t>
      </w:r>
    </w:p>
    <w:p w:rsidR="00B8265C" w:rsidRDefault="00B8265C">
      <w:pPr>
        <w:pStyle w:val="ConsPlusTitle"/>
        <w:jc w:val="center"/>
      </w:pPr>
      <w:r>
        <w:t>от 4 октября 2018 г. N 1193</w:t>
      </w:r>
    </w:p>
    <w:p w:rsidR="00B8265C" w:rsidRDefault="00B8265C">
      <w:pPr>
        <w:pStyle w:val="ConsPlusTitle"/>
        <w:jc w:val="center"/>
      </w:pPr>
    </w:p>
    <w:p w:rsidR="00B8265C" w:rsidRDefault="00B8265C">
      <w:pPr>
        <w:pStyle w:val="ConsPlusTitle"/>
        <w:jc w:val="center"/>
      </w:pPr>
      <w:r>
        <w:t>ОБ УТВЕРЖДЕНИИ ПРАВИЛ</w:t>
      </w:r>
    </w:p>
    <w:p w:rsidR="00B8265C" w:rsidRDefault="00B8265C">
      <w:pPr>
        <w:pStyle w:val="ConsPlusTitle"/>
        <w:jc w:val="center"/>
      </w:pPr>
      <w:r>
        <w:t>НАПРАВЛЕНИЯ ГРАЖДАНИНОМ РОССИЙСКОЙ ФЕДЕРАЦИИ,</w:t>
      </w:r>
    </w:p>
    <w:p w:rsidR="00B8265C" w:rsidRDefault="00B8265C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КОТОРОГО КОМПЕТЕНТНЫМ ОРГАНОМ ИНОСТРАННОГО</w:t>
      </w:r>
    </w:p>
    <w:p w:rsidR="00B8265C" w:rsidRDefault="00B8265C">
      <w:pPr>
        <w:pStyle w:val="ConsPlusTitle"/>
        <w:jc w:val="center"/>
      </w:pPr>
      <w:r>
        <w:t>ГОСУДАРСТВА ПО ЗАКОНАМ СООТВЕТСТВУЮЩЕГО ИНОСТРАННОГО</w:t>
      </w:r>
    </w:p>
    <w:p w:rsidR="00B8265C" w:rsidRDefault="00B8265C">
      <w:pPr>
        <w:pStyle w:val="ConsPlusTitle"/>
        <w:jc w:val="center"/>
      </w:pPr>
      <w:r>
        <w:t>ГОСУДАРСТВА СОВЕРШЕНА РЕГИСТРАЦИЯ АКТА ГРАЖДАНСКОГО</w:t>
      </w:r>
    </w:p>
    <w:p w:rsidR="00B8265C" w:rsidRDefault="00B8265C">
      <w:pPr>
        <w:pStyle w:val="ConsPlusTitle"/>
        <w:jc w:val="center"/>
      </w:pPr>
      <w:r>
        <w:t>СОСТОЯНИЯ, А ТАКЖЕ В СЛУЧАЕ, ЕСЛИ ТАКАЯ РЕГИСТРАЦИЯ</w:t>
      </w:r>
    </w:p>
    <w:p w:rsidR="00B8265C" w:rsidRDefault="00B8265C">
      <w:pPr>
        <w:pStyle w:val="ConsPlusTitle"/>
        <w:jc w:val="center"/>
      </w:pPr>
      <w:proofErr w:type="gramStart"/>
      <w:r>
        <w:t>СОВЕРШЕНА</w:t>
      </w:r>
      <w:proofErr w:type="gramEnd"/>
      <w:r>
        <w:t xml:space="preserve"> В ОТНОШЕНИИ ЕГО НЕСОВЕРШЕННОЛЕТНЕГО РЕБЕНКА,</w:t>
      </w:r>
    </w:p>
    <w:p w:rsidR="00B8265C" w:rsidRDefault="00B8265C">
      <w:pPr>
        <w:pStyle w:val="ConsPlusTitle"/>
        <w:jc w:val="center"/>
      </w:pPr>
      <w:proofErr w:type="gramStart"/>
      <w:r>
        <w:t>СОСТОЯЩЕГО</w:t>
      </w:r>
      <w:proofErr w:type="gramEnd"/>
      <w:r>
        <w:t xml:space="preserve"> В ГРАЖДАНСТВЕ РОССИЙСКОЙ ФЕДЕРАЦИИ,</w:t>
      </w:r>
    </w:p>
    <w:p w:rsidR="00B8265C" w:rsidRDefault="00B8265C">
      <w:pPr>
        <w:pStyle w:val="ConsPlusTitle"/>
        <w:jc w:val="center"/>
      </w:pPr>
      <w:r>
        <w:t xml:space="preserve">ЛИБО В ОТНОШЕНИИ НЕ </w:t>
      </w:r>
      <w:proofErr w:type="gramStart"/>
      <w:r>
        <w:t>ДОСТИГШЕГО</w:t>
      </w:r>
      <w:proofErr w:type="gramEnd"/>
      <w:r>
        <w:t xml:space="preserve"> 18 ЛЕТ ИЛИ ОГРАНИЧЕННОГО</w:t>
      </w:r>
    </w:p>
    <w:p w:rsidR="00B8265C" w:rsidRDefault="00B8265C">
      <w:pPr>
        <w:pStyle w:val="ConsPlusTitle"/>
        <w:jc w:val="center"/>
      </w:pPr>
      <w:r>
        <w:t>В ДЕЕСПОСОБНОСТИ ГРАЖДАНИНА РОССИЙСКОЙ ФЕДЕРАЦИИ,</w:t>
      </w:r>
    </w:p>
    <w:p w:rsidR="00B8265C" w:rsidRDefault="00B8265C">
      <w:pPr>
        <w:pStyle w:val="ConsPlusTitle"/>
        <w:jc w:val="center"/>
      </w:pPr>
      <w:r>
        <w:t xml:space="preserve">ЗАКОННЫМ </w:t>
      </w:r>
      <w:proofErr w:type="gramStart"/>
      <w:r>
        <w:t>ПРЕДСТАВИТЕЛЕМ</w:t>
      </w:r>
      <w:proofErr w:type="gramEnd"/>
      <w:r>
        <w:t xml:space="preserve"> КОТОРОГО ГРАЖДАНИН РОССИЙСКОЙ</w:t>
      </w:r>
    </w:p>
    <w:p w:rsidR="00B8265C" w:rsidRDefault="00B8265C">
      <w:pPr>
        <w:pStyle w:val="ConsPlusTitle"/>
        <w:jc w:val="center"/>
      </w:pPr>
      <w:r>
        <w:t>ФЕДЕРАЦИИ ЯВЛЯЕТСЯ, СВЕДЕНИЙ О ФАКТЕ ТАКОЙ РЕГИСТРАЦИИ</w:t>
      </w:r>
    </w:p>
    <w:p w:rsidR="00B8265C" w:rsidRDefault="00B8265C">
      <w:pPr>
        <w:pStyle w:val="ConsPlusTitle"/>
        <w:jc w:val="center"/>
      </w:pPr>
      <w:r>
        <w:t>В ОРГАН ЗАПИСИ АКТОВ ГРАЖДАНСКОГО СОСТОЯНИЯ РОССИЙСКОЙ</w:t>
      </w:r>
    </w:p>
    <w:p w:rsidR="00B8265C" w:rsidRDefault="00B8265C">
      <w:pPr>
        <w:pStyle w:val="ConsPlusTitle"/>
        <w:jc w:val="center"/>
      </w:pPr>
      <w:r>
        <w:t>ФЕДЕРАЦИИ ИЛИ КОНСУЛЬСКОЕ УЧРЕЖДЕНИЕ РОССИЙСКОЙ ФЕДЕРАЦИИ</w:t>
      </w:r>
    </w:p>
    <w:p w:rsidR="00B8265C" w:rsidRDefault="00B8265C">
      <w:pPr>
        <w:pStyle w:val="ConsPlusTitle"/>
        <w:jc w:val="center"/>
      </w:pPr>
      <w:r>
        <w:t>ЗА ПРЕДЕЛАМИ ТЕРРИТОРИИ РОССИЙСКОЙ ФЕДЕРАЦИИ И ВКЛЮЧЕНИЯ</w:t>
      </w:r>
    </w:p>
    <w:p w:rsidR="00B8265C" w:rsidRDefault="00B8265C">
      <w:pPr>
        <w:pStyle w:val="ConsPlusTitle"/>
        <w:jc w:val="center"/>
      </w:pPr>
      <w:r>
        <w:t>СВЕДЕНИЙ О ДОКУМЕНТАХ, ВЫДАННЫХ КОМПЕТЕНТНЫМИ ОРГАНАМИ</w:t>
      </w:r>
    </w:p>
    <w:p w:rsidR="00B8265C" w:rsidRDefault="00B8265C">
      <w:pPr>
        <w:pStyle w:val="ConsPlusTitle"/>
        <w:jc w:val="center"/>
      </w:pPr>
      <w:r>
        <w:t xml:space="preserve">ИНОСТРАННЫХ ГОСУДАРСТВ В УДОСТОВЕРЕНИЕ АКТОВ </w:t>
      </w:r>
      <w:proofErr w:type="gramStart"/>
      <w:r>
        <w:t>ГРАЖДАНСКОГО</w:t>
      </w:r>
      <w:proofErr w:type="gramEnd"/>
    </w:p>
    <w:p w:rsidR="00B8265C" w:rsidRDefault="00B8265C">
      <w:pPr>
        <w:pStyle w:val="ConsPlusTitle"/>
        <w:jc w:val="center"/>
      </w:pPr>
      <w:proofErr w:type="gramStart"/>
      <w:r>
        <w:t>СОСТОЯНИЯ, СОВЕРШЕННЫХ ВНЕ ПРЕДЕЛОВ ТЕРРИТОРИИ РОССИЙСКОЙ</w:t>
      </w:r>
      <w:proofErr w:type="gramEnd"/>
    </w:p>
    <w:p w:rsidR="00B8265C" w:rsidRDefault="00B8265C">
      <w:pPr>
        <w:pStyle w:val="ConsPlusTitle"/>
        <w:jc w:val="center"/>
      </w:pPr>
      <w:r>
        <w:t>ФЕДЕРАЦИИ ПО ЗАКОНАМ СООТВЕТСТВУЮЩИХ ИНОСТРАННЫХ ГОСУДАРСТВ</w:t>
      </w:r>
    </w:p>
    <w:p w:rsidR="00B8265C" w:rsidRDefault="00B8265C">
      <w:pPr>
        <w:pStyle w:val="ConsPlusTitle"/>
        <w:jc w:val="center"/>
      </w:pPr>
      <w:r>
        <w:t xml:space="preserve">В ОТНОШЕНИИ ГРАЖДАН РОССИЙСКОЙ ФЕДЕРАЦИИ, В </w:t>
      </w:r>
      <w:proofErr w:type="gramStart"/>
      <w:r>
        <w:t>ЕДИНЫЙ</w:t>
      </w:r>
      <w:proofErr w:type="gramEnd"/>
    </w:p>
    <w:p w:rsidR="00B8265C" w:rsidRDefault="00B8265C">
      <w:pPr>
        <w:pStyle w:val="ConsPlusTitle"/>
        <w:jc w:val="center"/>
      </w:pPr>
      <w:r>
        <w:t>ГОСУДАРСТВЕННЫЙ РЕЕСТР ЗАПИСЕЙ АКТОВ ГРАЖДАНСКОГО СОСТОЯНИЯ</w:t>
      </w: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7" w:history="1">
        <w:r>
          <w:rPr>
            <w:color w:val="0000FF"/>
          </w:rPr>
          <w:t>5 статьи 13.1</w:t>
        </w:r>
      </w:hyperlink>
      <w:r>
        <w:t xml:space="preserve"> Федерального закона от 15 ноября 1997 г. N 143-ФЗ "Об актах гражданского состояния" Правительство Российской Федерации постановляет: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45" w:history="1">
        <w:r>
          <w:rPr>
            <w:color w:val="0000FF"/>
          </w:rPr>
          <w:t>Правила</w:t>
        </w:r>
      </w:hyperlink>
      <w:r>
        <w:t xml:space="preserve"> направления гражданином Российской Федерации,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состояния, а также в случае, если такая регистрация совершена в отношении его 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</w:t>
      </w:r>
      <w:proofErr w:type="gramEnd"/>
      <w:r>
        <w:t xml:space="preserve"> </w:t>
      </w:r>
      <w:proofErr w:type="gramStart"/>
      <w:r>
        <w:t>Российской Федерации является, сведений о факте такой регистрации в орган записи актов гражданского состояния Российской Федерации или консульское учреждение Российской Федерации за пределами территории Российской Федерации и включения сведений о документах, выданных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Федерации, в Единый государственный</w:t>
      </w:r>
      <w:proofErr w:type="gramEnd"/>
      <w:r>
        <w:t xml:space="preserve"> реестр записей актов гражданского состояния.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2019 г.</w:t>
      </w: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Normal"/>
        <w:jc w:val="right"/>
      </w:pPr>
      <w:r>
        <w:t>Председатель Правительства</w:t>
      </w:r>
    </w:p>
    <w:p w:rsidR="00B8265C" w:rsidRDefault="00B8265C">
      <w:pPr>
        <w:pStyle w:val="ConsPlusNormal"/>
        <w:jc w:val="right"/>
      </w:pPr>
      <w:r>
        <w:t>Российской Федерации</w:t>
      </w:r>
    </w:p>
    <w:p w:rsidR="00B8265C" w:rsidRDefault="00B8265C">
      <w:pPr>
        <w:pStyle w:val="ConsPlusNormal"/>
        <w:jc w:val="right"/>
      </w:pPr>
      <w:r>
        <w:t>Д.МЕДВЕДЕВ</w:t>
      </w: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Normal"/>
        <w:jc w:val="right"/>
        <w:outlineLvl w:val="0"/>
      </w:pPr>
      <w:r>
        <w:t>Утверждены</w:t>
      </w:r>
    </w:p>
    <w:p w:rsidR="00B8265C" w:rsidRDefault="00B8265C">
      <w:pPr>
        <w:pStyle w:val="ConsPlusNormal"/>
        <w:jc w:val="right"/>
      </w:pPr>
      <w:r>
        <w:t>постановлением Правительства</w:t>
      </w:r>
    </w:p>
    <w:p w:rsidR="00B8265C" w:rsidRDefault="00B8265C">
      <w:pPr>
        <w:pStyle w:val="ConsPlusNormal"/>
        <w:jc w:val="right"/>
      </w:pPr>
      <w:r>
        <w:t>Российской Федерации</w:t>
      </w:r>
    </w:p>
    <w:p w:rsidR="00B8265C" w:rsidRDefault="00B8265C">
      <w:pPr>
        <w:pStyle w:val="ConsPlusNormal"/>
        <w:jc w:val="right"/>
      </w:pPr>
      <w:r>
        <w:t>от 4 октября 2018 г. N 1193</w:t>
      </w: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Title"/>
        <w:jc w:val="center"/>
      </w:pPr>
      <w:bookmarkStart w:id="0" w:name="P45"/>
      <w:bookmarkEnd w:id="0"/>
      <w:r>
        <w:t>ПРАВИЛА</w:t>
      </w:r>
    </w:p>
    <w:p w:rsidR="00B8265C" w:rsidRDefault="00B8265C">
      <w:pPr>
        <w:pStyle w:val="ConsPlusTitle"/>
        <w:jc w:val="center"/>
      </w:pPr>
      <w:r>
        <w:t>НАПРАВЛЕНИЯ ГРАЖДАНИНОМ РОССИЙСКОЙ ФЕДЕРАЦИИ,</w:t>
      </w:r>
    </w:p>
    <w:p w:rsidR="00B8265C" w:rsidRDefault="00B8265C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КОТОРОГО КОМПЕТЕНТНЫМ ОРГАНОМ ИНОСТРАННОГО</w:t>
      </w:r>
    </w:p>
    <w:p w:rsidR="00B8265C" w:rsidRDefault="00B8265C">
      <w:pPr>
        <w:pStyle w:val="ConsPlusTitle"/>
        <w:jc w:val="center"/>
      </w:pPr>
      <w:r>
        <w:t>ГОСУДАРСТВА ПО ЗАКОНАМ СООТВЕТСТВУЮЩЕГО ИНОСТРАННОГО</w:t>
      </w:r>
    </w:p>
    <w:p w:rsidR="00B8265C" w:rsidRDefault="00B8265C">
      <w:pPr>
        <w:pStyle w:val="ConsPlusTitle"/>
        <w:jc w:val="center"/>
      </w:pPr>
      <w:r>
        <w:t>ГОСУДАРСТВА СОВЕРШЕНА РЕГИСТРАЦИЯ АКТА ГРАЖДАНСКОГО</w:t>
      </w:r>
    </w:p>
    <w:p w:rsidR="00B8265C" w:rsidRDefault="00B8265C">
      <w:pPr>
        <w:pStyle w:val="ConsPlusTitle"/>
        <w:jc w:val="center"/>
      </w:pPr>
      <w:r>
        <w:t>СОСТОЯНИЯ, А ТАКЖЕ В СЛУЧАЕ, ЕСЛИ ТАКАЯ РЕГИСТРАЦИЯ</w:t>
      </w:r>
    </w:p>
    <w:p w:rsidR="00B8265C" w:rsidRDefault="00B8265C">
      <w:pPr>
        <w:pStyle w:val="ConsPlusTitle"/>
        <w:jc w:val="center"/>
      </w:pPr>
      <w:proofErr w:type="gramStart"/>
      <w:r>
        <w:t>СОВЕРШЕНА</w:t>
      </w:r>
      <w:proofErr w:type="gramEnd"/>
      <w:r>
        <w:t xml:space="preserve"> В ОТНОШЕНИИ ЕГО НЕСОВЕРШЕННОЛЕТНЕГО РЕБЕНКА,</w:t>
      </w:r>
    </w:p>
    <w:p w:rsidR="00B8265C" w:rsidRDefault="00B8265C">
      <w:pPr>
        <w:pStyle w:val="ConsPlusTitle"/>
        <w:jc w:val="center"/>
      </w:pPr>
      <w:proofErr w:type="gramStart"/>
      <w:r>
        <w:t>СОСТОЯЩЕГО</w:t>
      </w:r>
      <w:proofErr w:type="gramEnd"/>
      <w:r>
        <w:t xml:space="preserve"> В ГРАЖДАНСТВЕ РОССИЙСКОЙ ФЕДЕРАЦИИ,</w:t>
      </w:r>
    </w:p>
    <w:p w:rsidR="00B8265C" w:rsidRDefault="00B8265C">
      <w:pPr>
        <w:pStyle w:val="ConsPlusTitle"/>
        <w:jc w:val="center"/>
      </w:pPr>
      <w:r>
        <w:t xml:space="preserve">ЛИБО В ОТНОШЕНИИ НЕ </w:t>
      </w:r>
      <w:proofErr w:type="gramStart"/>
      <w:r>
        <w:t>ДОСТИГШЕГО</w:t>
      </w:r>
      <w:proofErr w:type="gramEnd"/>
      <w:r>
        <w:t xml:space="preserve"> 18 ЛЕТ ИЛИ ОГРАНИЧЕННОГО</w:t>
      </w:r>
    </w:p>
    <w:p w:rsidR="00B8265C" w:rsidRDefault="00B8265C">
      <w:pPr>
        <w:pStyle w:val="ConsPlusTitle"/>
        <w:jc w:val="center"/>
      </w:pPr>
      <w:r>
        <w:t>В ДЕЕСПОСОБНОСТИ ГРАЖДАНИНА РОССИЙСКОЙ ФЕДЕРАЦИИ,</w:t>
      </w:r>
    </w:p>
    <w:p w:rsidR="00B8265C" w:rsidRDefault="00B8265C">
      <w:pPr>
        <w:pStyle w:val="ConsPlusTitle"/>
        <w:jc w:val="center"/>
      </w:pPr>
      <w:r>
        <w:t xml:space="preserve">ЗАКОННЫМ </w:t>
      </w:r>
      <w:proofErr w:type="gramStart"/>
      <w:r>
        <w:t>ПРЕДСТАВИТЕЛЕМ</w:t>
      </w:r>
      <w:proofErr w:type="gramEnd"/>
      <w:r>
        <w:t xml:space="preserve"> КОТОРОГО ГРАЖДАНИН РОССИЙСКОЙ</w:t>
      </w:r>
    </w:p>
    <w:p w:rsidR="00B8265C" w:rsidRDefault="00B8265C">
      <w:pPr>
        <w:pStyle w:val="ConsPlusTitle"/>
        <w:jc w:val="center"/>
      </w:pPr>
      <w:r>
        <w:t>ФЕДЕРАЦИИ ЯВЛЯЕТСЯ, СВЕДЕНИЙ О ФАКТЕ ТАКОЙ РЕГИСТРАЦИИ</w:t>
      </w:r>
    </w:p>
    <w:p w:rsidR="00B8265C" w:rsidRDefault="00B8265C">
      <w:pPr>
        <w:pStyle w:val="ConsPlusTitle"/>
        <w:jc w:val="center"/>
      </w:pPr>
      <w:r>
        <w:t>В ОРГАН ЗАПИСИ АКТОВ ГРАЖДАНСКОГО СОСТОЯНИЯ РОССИЙСКОЙ</w:t>
      </w:r>
    </w:p>
    <w:p w:rsidR="00B8265C" w:rsidRDefault="00B8265C">
      <w:pPr>
        <w:pStyle w:val="ConsPlusTitle"/>
        <w:jc w:val="center"/>
      </w:pPr>
      <w:r>
        <w:t>ФЕДЕРАЦИИ ИЛИ КОНСУЛЬСКОЕ УЧРЕЖДЕНИЕ РОССИЙСКОЙ ФЕДЕРАЦИИ</w:t>
      </w:r>
    </w:p>
    <w:p w:rsidR="00B8265C" w:rsidRDefault="00B8265C">
      <w:pPr>
        <w:pStyle w:val="ConsPlusTitle"/>
        <w:jc w:val="center"/>
      </w:pPr>
      <w:r>
        <w:t>ЗА ПРЕДЕЛАМИ ТЕРРИТОРИИ РОССИЙСКОЙ ФЕДЕРАЦИИ И ВКЛЮЧЕНИЯ</w:t>
      </w:r>
    </w:p>
    <w:p w:rsidR="00B8265C" w:rsidRDefault="00B8265C">
      <w:pPr>
        <w:pStyle w:val="ConsPlusTitle"/>
        <w:jc w:val="center"/>
      </w:pPr>
      <w:r>
        <w:t>СВЕДЕНИЙ О ДОКУМЕНТАХ, ВЫДАННЫХ КОМПЕТЕНТНЫМИ ОРГАНАМИ</w:t>
      </w:r>
    </w:p>
    <w:p w:rsidR="00B8265C" w:rsidRDefault="00B8265C">
      <w:pPr>
        <w:pStyle w:val="ConsPlusTitle"/>
        <w:jc w:val="center"/>
      </w:pPr>
      <w:r>
        <w:t xml:space="preserve">ИНОСТРАННЫХ ГОСУДАРСТВ В УДОСТОВЕРЕНИЕ АКТОВ </w:t>
      </w:r>
      <w:proofErr w:type="gramStart"/>
      <w:r>
        <w:t>ГРАЖДАНСКОГО</w:t>
      </w:r>
      <w:proofErr w:type="gramEnd"/>
    </w:p>
    <w:p w:rsidR="00B8265C" w:rsidRDefault="00B8265C">
      <w:pPr>
        <w:pStyle w:val="ConsPlusTitle"/>
        <w:jc w:val="center"/>
      </w:pPr>
      <w:proofErr w:type="gramStart"/>
      <w:r>
        <w:t>СОСТОЯНИЯ, СОВЕРШЕННЫХ ВНЕ ПРЕДЕЛОВ ТЕРРИТОРИИ РОССИЙСКОЙ</w:t>
      </w:r>
      <w:proofErr w:type="gramEnd"/>
    </w:p>
    <w:p w:rsidR="00B8265C" w:rsidRDefault="00B8265C">
      <w:pPr>
        <w:pStyle w:val="ConsPlusTitle"/>
        <w:jc w:val="center"/>
      </w:pPr>
      <w:r>
        <w:t>ФЕДЕРАЦИИ ПО ЗАКОНАМ СООТВЕТСТВУЮЩИХ ИНОСТРАННЫХ ГОСУДАРСТВ</w:t>
      </w:r>
    </w:p>
    <w:p w:rsidR="00B8265C" w:rsidRDefault="00B8265C">
      <w:pPr>
        <w:pStyle w:val="ConsPlusTitle"/>
        <w:jc w:val="center"/>
      </w:pPr>
      <w:r>
        <w:t xml:space="preserve">В ОТНОШЕНИИ ГРАЖДАН РОССИЙСКОЙ ФЕДЕРАЦИИ, В </w:t>
      </w:r>
      <w:proofErr w:type="gramStart"/>
      <w:r>
        <w:t>ЕДИНЫЙ</w:t>
      </w:r>
      <w:proofErr w:type="gramEnd"/>
    </w:p>
    <w:p w:rsidR="00B8265C" w:rsidRDefault="00B8265C">
      <w:pPr>
        <w:pStyle w:val="ConsPlusTitle"/>
        <w:jc w:val="center"/>
      </w:pPr>
      <w:r>
        <w:t>ГОСУДАРСТВЕННЫЙ РЕЕСТР ЗАПИСЕЙ АКТОВ ГРАЖДАНСКОГО СОСТОЯНИЯ</w:t>
      </w: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Title"/>
        <w:jc w:val="center"/>
        <w:outlineLvl w:val="1"/>
      </w:pPr>
      <w:r>
        <w:t>I. Общие положения</w:t>
      </w: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определяют порядок направления гражданином Российской Федерации,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состояния, а также в случае, если такая регистрация совершена в отношении его 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</w:t>
      </w:r>
      <w:proofErr w:type="gramEnd"/>
      <w:r>
        <w:t xml:space="preserve"> </w:t>
      </w:r>
      <w:proofErr w:type="gramStart"/>
      <w:r>
        <w:t>гражданин Российской Федерации является, сведений о факте такой регистрации в орган записи актов гражданского состояния Российской Федерации или консульское учреждение Российской Федерации за пределами территории Российской Федерации (далее соответственно - сведения о факте регистрации акта гражданского состояния, консульское учреждение), порядок включения в Единый государственный реестр записей актов гражданского состояния сведений о документах, выданных компетентными органами иностранных государств в удостоверение актов гражданского</w:t>
      </w:r>
      <w:proofErr w:type="gramEnd"/>
      <w:r>
        <w:t xml:space="preserve"> состояния,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(далее соответственно - сведения о документе иностранного государства, документ иностранного государства), а также состав указанных сведений.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2. Включение сведений о документах иностранного государства в Единый государственный реестр записей актов гражданского состояния не является признанием действительным в Российской Федерации документа иностранного государства.</w:t>
      </w: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Title"/>
        <w:jc w:val="center"/>
        <w:outlineLvl w:val="1"/>
      </w:pPr>
      <w:r>
        <w:t>II. Порядок направления гражданином Российской Федерации</w:t>
      </w:r>
    </w:p>
    <w:p w:rsidR="00B8265C" w:rsidRDefault="00B8265C">
      <w:pPr>
        <w:pStyle w:val="ConsPlusTitle"/>
        <w:jc w:val="center"/>
      </w:pPr>
      <w:r>
        <w:t>сведений о факте регистрации акта гражданского состояния</w:t>
      </w: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Сведения о факте регистрации акта гражданского состояния направляются гражданином Российской Федерации по месту его жительства в орган записи актов гражданского состояния Российской Федерации, орган местного самоуправления муниципальных районов, городских округов, городских, сельских поселений в случае делегирования в соответствии со </w:t>
      </w:r>
      <w:hyperlink r:id="rId8" w:history="1">
        <w:r>
          <w:rPr>
            <w:color w:val="0000FF"/>
          </w:rPr>
          <w:t>статьей 4</w:t>
        </w:r>
      </w:hyperlink>
      <w:r>
        <w:t xml:space="preserve"> Федерального закона "Об актах гражданского состояния" органами государственной власти субъектов Российской Федерации полномочий на государственную регистрацию актов гражданского состояния</w:t>
      </w:r>
      <w:proofErr w:type="gramEnd"/>
      <w:r>
        <w:t xml:space="preserve"> (далее - орган записи актов гражданского состояния) или консульское учреждение не позднее чем через месяц со дня совершения компетентным органом иностранного государства регистрации акта гражданского состояния.</w:t>
      </w:r>
    </w:p>
    <w:p w:rsidR="00B8265C" w:rsidRDefault="00B8265C">
      <w:pPr>
        <w:pStyle w:val="ConsPlusNormal"/>
        <w:spacing w:before="220"/>
        <w:ind w:firstLine="540"/>
        <w:jc w:val="both"/>
      </w:pPr>
      <w:bookmarkStart w:id="1" w:name="P76"/>
      <w:bookmarkEnd w:id="1"/>
      <w:r>
        <w:t xml:space="preserve">4. </w:t>
      </w:r>
      <w:proofErr w:type="gramStart"/>
      <w:r>
        <w:t>В целях направления сведений о факте регистрации акта гражданского состояния гражданин Российской Федерации составляет по форме, утверждаемой Министерством финансов Российской Федерации по согласованию с Министерством юстиции Российской Федерации и Федеральной налоговой службой, и направляет по месту своего жительства в орган записи актов гражданского состояния или консульское учреждение одним из следующих способов по выбору гражданина Российской Федерации уведомление о регистрации компетентным</w:t>
      </w:r>
      <w:proofErr w:type="gramEnd"/>
      <w:r>
        <w:t xml:space="preserve"> органом иностранного государства по законам соответствующего иностранного государства в отношении него или в отношении его 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акта гражданского состояния (далее - уведомление о регистрации):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посредством почтового отправления;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при личном обращении по месту жительства гражданина Российской Федерации в орган записи актов гражданского состояния или консульское учреждение (далее - при личном обращении);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 использованием личного кабинета гражданина Российской Федерации в федеральной государственной информационной системе "Единый портал государственных и муниципальных услуг (функций)" (далее - единый портал) (не используется при направлении уведомления в консульское учреждение).</w:t>
      </w:r>
    </w:p>
    <w:p w:rsidR="00B8265C" w:rsidRDefault="00B8265C">
      <w:pPr>
        <w:pStyle w:val="ConsPlusNormal"/>
        <w:spacing w:before="220"/>
        <w:ind w:firstLine="540"/>
        <w:jc w:val="both"/>
      </w:pPr>
      <w:bookmarkStart w:id="2" w:name="P80"/>
      <w:bookmarkEnd w:id="2"/>
      <w:r>
        <w:t>5. К уведомлению о регистрации гражданином Российской Федерации прилагаются копии документов: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документа компетентного органа иностранного государства с приложением перевода указанного документа на русский язык;</w:t>
      </w:r>
    </w:p>
    <w:p w:rsidR="00B8265C" w:rsidRDefault="00B8265C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документа</w:t>
        </w:r>
      </w:hyperlink>
      <w:r>
        <w:t>, удостоверяющего личность гражданина Российской Федерации;</w:t>
      </w:r>
    </w:p>
    <w:p w:rsidR="00B8265C" w:rsidRDefault="00B8265C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документа</w:t>
        </w:r>
      </w:hyperlink>
      <w:r>
        <w:t>, удостоверяющего личность иностранного гражданина (в случае наличия у гражданина Российской Федерации гражданства иностранного государства).</w:t>
      </w:r>
    </w:p>
    <w:p w:rsidR="00B8265C" w:rsidRDefault="00B8265C">
      <w:pPr>
        <w:pStyle w:val="ConsPlusNormal"/>
        <w:spacing w:before="220"/>
        <w:ind w:firstLine="540"/>
        <w:jc w:val="both"/>
      </w:pPr>
      <w:proofErr w:type="gramStart"/>
      <w:r>
        <w:t>Верность копии документа иностранного государства должна быть нотариально засвидетельствована в соответствии с законодательством Российской Федерации о нотариате, за исключением случая, если гражданин Российской Федерации представляет ее при личном обращении в орган записи актов гражданского состояния или консульское учреждение и представляет одновременно для подтверждения верности такой копии документ иностранного государства в подлиннике.</w:t>
      </w:r>
      <w:proofErr w:type="gramEnd"/>
      <w:r>
        <w:t xml:space="preserve"> </w:t>
      </w:r>
      <w:proofErr w:type="gramStart"/>
      <w:r>
        <w:t xml:space="preserve">В этом случае при личном приеме гражданина Российской Федерации работник органа записи актов гражданского состояния или консульского учреждения обязан </w:t>
      </w:r>
      <w:r>
        <w:lastRenderedPageBreak/>
        <w:t>установить идентичность копии и подлинника документа иностранного государства, проставить на копии документа иностранного государства отметку о соответствии копии и подлинника документа иностранного государства и вернуть подлинник документа иностранного государства гражданину Российской Федерации.</w:t>
      </w:r>
      <w:proofErr w:type="gramEnd"/>
    </w:p>
    <w:p w:rsidR="00B8265C" w:rsidRDefault="00B8265C">
      <w:pPr>
        <w:pStyle w:val="ConsPlusNormal"/>
        <w:spacing w:before="220"/>
        <w:ind w:firstLine="540"/>
        <w:jc w:val="both"/>
      </w:pPr>
      <w:r>
        <w:t>Верность перевода документа иностранного государства на русский язык или подлинность подписи переводчика должны быть нотариально засвидетельствованы в соответствии с законодательством Российской Федерации о нотариате.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При направлении гражданином Российской Федерации сведений о факте регистрации акта гражданского состояния в отношении его несовершеннолетнего ребенка также прилагается копия свидетельства о рождении или иного документа, удостоверяющего личность несовершеннолетнего гражданина Российской Федерации.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При направлении гражданином Российской Федерации сведений о факте регистрации акта гражданского состояния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также прилагаются копии документов: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документа, удостоверяющего личность гражданина Российской Федерации, не достигшего 18 лет или признанного в установленном законодательством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 xml:space="preserve"> недееспособным;</w:t>
      </w:r>
    </w:p>
    <w:p w:rsidR="00B8265C" w:rsidRDefault="00B8265C">
      <w:pPr>
        <w:pStyle w:val="ConsPlusNormal"/>
        <w:spacing w:before="220"/>
        <w:ind w:firstLine="540"/>
        <w:jc w:val="both"/>
      </w:pPr>
      <w:proofErr w:type="gramStart"/>
      <w:r>
        <w:t>документа, подтверждающего полномочия гражданина Российской Федерации выступать законным представителем лица, не достигшего 18 лет или признанного в установленном законодательством Российской Федерации порядке недееспособным.</w:t>
      </w:r>
      <w:proofErr w:type="gramEnd"/>
    </w:p>
    <w:p w:rsidR="00B8265C" w:rsidRDefault="00B8265C">
      <w:pPr>
        <w:pStyle w:val="ConsPlusNormal"/>
        <w:spacing w:before="220"/>
        <w:ind w:firstLine="540"/>
        <w:jc w:val="both"/>
      </w:pPr>
      <w:r>
        <w:t>При направлении гражданином Российской Федерации сведений о факте регистрации акта гражданского состояния с использованием единого портала указанные в настоящем пункте документы должны быть представлены в форме электронных образов документов. В указанном случае электронные образы документа иностранного государства и перевода документа иностранного государства должны быть подписаны усиленной квалифицированной электронной подписью нотариуса.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6. Качество направленных гражданином Российской Федерации копий (электронных образов) документов, указанных в </w:t>
      </w:r>
      <w:hyperlink w:anchor="P80" w:history="1">
        <w:r>
          <w:rPr>
            <w:color w:val="0000FF"/>
          </w:rPr>
          <w:t>пункте 5</w:t>
        </w:r>
      </w:hyperlink>
      <w:r>
        <w:t xml:space="preserve"> настоящих Правил, должно позволять в полном объеме прочитать текст документа и распознать его реквизиты. Электронный образ документа должен обеспечить визуальную идентичность его бумажному оригиналу.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7. В уведомлении о регистрации гражданином Российской Федерации указывается информация о легализации документа иностранного государства либо о проставлении на нем апостиля или об отказе компетентного органа Российской Федерации в такой легализации с указанием причин отказа.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В случае направления гражданином Российской Федерации уведомления о внесении исправлений или изменений в документ иностранного государства, признании его восстановленным или аннулированным, сведения о котором не направлялись гражданином Российской Федерации, одновременно с указанными сведениями также должны быть направлены сведения о документе иностранного государства, выданном компетентным органом иностранного государства в удостоверение первоначальной регистрации акта гражданского состояния.</w:t>
      </w:r>
      <w:proofErr w:type="gramEnd"/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9. При направлении гражданином Российской Федерации одновременно нескольких уведомлений о регистрации копии одного и того же документа, необходимые в соответствии с </w:t>
      </w:r>
      <w:hyperlink w:anchor="P80" w:history="1">
        <w:r>
          <w:rPr>
            <w:color w:val="0000FF"/>
          </w:rPr>
          <w:t>пунктом 5</w:t>
        </w:r>
      </w:hyperlink>
      <w:r>
        <w:t xml:space="preserve"> настоящих Правил к представлению с каждым уведомлением о регистрации, не дублируются и прилагаются в одном экземпляре.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lastRenderedPageBreak/>
        <w:t>10. Уведомление о регистрации, направляемое посредством почтового отправления или представляемое при личном обращении в орган записи актов гражданского состояния или консульское учреждение (далее - органы приема документов), подписывается гражданином Российской Федерации.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11. Уведомление о регистрации, направляемое с использованием единого портала, подписывается простой электронной подписью гражданина Российской Федерации.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В случае наличия у гражданина Российской Федерации усиленной квалифицированной электронной подписи допускается подписание уведомления о регистрации, направляемого с использованием единого портала, усиленной квалифицированной электронной подписью.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Бланки уведомлений о регистрации по форме, указанной в </w:t>
      </w:r>
      <w:hyperlink w:anchor="P76" w:history="1">
        <w:r>
          <w:rPr>
            <w:color w:val="0000FF"/>
          </w:rPr>
          <w:t>пункте 4</w:t>
        </w:r>
      </w:hyperlink>
      <w:r>
        <w:t xml:space="preserve"> настоящих Правил, предоставляются гражданам Российской Федерации органами приема документов на безвозмездной основе в помещениях, в которых осуществляется прием граждан Российской Федерации при личном обращении, а также размещаются в электронной форме на официальных сайтах Министерства юстиции Российской Федерации, Министерства иностранных дел Российской Федерации, Министерства финансов Российской Федерации, Федеральной налоговой службы и</w:t>
      </w:r>
      <w:proofErr w:type="gramEnd"/>
      <w:r>
        <w:t xml:space="preserve"> органов приема документов в информационно-телекоммуникационной сети "Интернет" с возможностью их свободного копирования.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13. В случае если сведения о документах иностранного государства предоставлены в отношении нескольких граждан Российской Федерации, может быть направлено совместное </w:t>
      </w:r>
      <w:hyperlink r:id="rId12" w:history="1">
        <w:r>
          <w:rPr>
            <w:color w:val="0000FF"/>
          </w:rPr>
          <w:t>уведомление</w:t>
        </w:r>
      </w:hyperlink>
      <w:r>
        <w:t xml:space="preserve"> о регистрации. Совместное уведомление о регистрации подписывается каждым гражданином Российской Федерации, и каждым гражданином Российской Федерации к уведомлению о регистрации прилагаются документы, предусмотренные </w:t>
      </w:r>
      <w:hyperlink w:anchor="P80" w:history="1">
        <w:r>
          <w:rPr>
            <w:color w:val="0000FF"/>
          </w:rPr>
          <w:t>пунктом 5</w:t>
        </w:r>
      </w:hyperlink>
      <w:r>
        <w:t xml:space="preserve"> настоящих Правил.</w:t>
      </w:r>
    </w:p>
    <w:p w:rsidR="00B8265C" w:rsidRDefault="00B8265C">
      <w:pPr>
        <w:pStyle w:val="ConsPlusNormal"/>
        <w:spacing w:before="220"/>
        <w:ind w:firstLine="540"/>
        <w:jc w:val="both"/>
      </w:pPr>
      <w:proofErr w:type="gramStart"/>
      <w:r>
        <w:t>В случае если в удостоверение акта гражданского состояния, совершенного компетентным органом иностранного государства в отношении нескольких граждан Российской Федерации, законодательством такого иностранного государства предусмотрена выдача отдельного документа каждому гражданину Российской Федерации, то при подаче совместного уведомления о регистрации представляются копии всех документов, выданных гражданам Российской Федерации в удостоверение указанного акта гражданского состояния.</w:t>
      </w:r>
      <w:proofErr w:type="gramEnd"/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Title"/>
        <w:jc w:val="center"/>
        <w:outlineLvl w:val="1"/>
      </w:pPr>
      <w:r>
        <w:t>III. Порядок включения сведений о документах</w:t>
      </w:r>
    </w:p>
    <w:p w:rsidR="00B8265C" w:rsidRDefault="00B8265C">
      <w:pPr>
        <w:pStyle w:val="ConsPlusTitle"/>
        <w:jc w:val="center"/>
      </w:pPr>
      <w:r>
        <w:t>иностранного государства в Единый государственный реестр</w:t>
      </w:r>
    </w:p>
    <w:p w:rsidR="00B8265C" w:rsidRDefault="00B8265C">
      <w:pPr>
        <w:pStyle w:val="ConsPlusTitle"/>
        <w:jc w:val="center"/>
      </w:pPr>
      <w:r>
        <w:t>записей актов гражданского состояния</w:t>
      </w: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Normal"/>
        <w:ind w:firstLine="540"/>
        <w:jc w:val="both"/>
      </w:pPr>
      <w:bookmarkStart w:id="3" w:name="P106"/>
      <w:bookmarkEnd w:id="3"/>
      <w:r>
        <w:t xml:space="preserve">14. </w:t>
      </w:r>
      <w:proofErr w:type="gramStart"/>
      <w:r>
        <w:t>Органы приема документов в течение 2 рабочих дней со дня получения уведомления о регистрации (совместного уведомления о регистрации), направленного посредством почтового отправления, и в течение одного рабочего дня со дня получения уведомления о регистрации (совместного уведомления о регистрации), направленного с использованием единого портала или представленного при личном обращении, осуществляют его рассмотрение и по итогам рассмотрения включают сведения о документе иностранного</w:t>
      </w:r>
      <w:proofErr w:type="gramEnd"/>
      <w:r>
        <w:t xml:space="preserve"> государства в Единый государственный реестр записей актов гражданского состояния или отказывают гражданину Российской Федерации во включении сведений о документе иностранного государства в Единый государственный реестр записей актов гражданского состояния.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15. Органом приема документов по итогам рассмотрения уведомления о регистрации (совместного уведомления о регистрации) может быть отказано гражданину Российской Федерации (гражданам Российской Федерации) во внесении сведений о документе иностранного государства в Единый государственный реестр записей актов гражданского состояния по любому из следующих оснований:</w:t>
      </w:r>
    </w:p>
    <w:p w:rsidR="00B8265C" w:rsidRDefault="00B8265C">
      <w:pPr>
        <w:pStyle w:val="ConsPlusNormal"/>
        <w:spacing w:before="220"/>
        <w:ind w:firstLine="540"/>
        <w:jc w:val="both"/>
      </w:pPr>
      <w:proofErr w:type="gramStart"/>
      <w:r>
        <w:lastRenderedPageBreak/>
        <w:t>направление гражданином Российской Федерации сведений о факте регистрации акта гражданского состояния, составленных не в отношении гражданина Российской Федерации, его несовершеннолетнего ребенка, состоящего в гражданстве Российской Федерации, либо не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является;</w:t>
      </w:r>
      <w:proofErr w:type="gramEnd"/>
    </w:p>
    <w:p w:rsidR="00B8265C" w:rsidRDefault="00B8265C">
      <w:pPr>
        <w:pStyle w:val="ConsPlusNormal"/>
        <w:spacing w:before="220"/>
        <w:ind w:firstLine="540"/>
        <w:jc w:val="both"/>
      </w:pPr>
      <w:r>
        <w:t>направление гражданином Российской Федерации сведений о документе иностранного государства, являющемся недействительным;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несоблюдение гражданином Российской Федерации (гражданами Российской Федерации) при направлении сведений о факте регистрации акта гражданского состояния настоящих Правил.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При включении сведений о документе иностранного государства в Единый государственный реестр записей актов гражданского состояния орган приема документов направляет гражданину Российской Федерации (гражданам Российской Федерации) справку о включении сведений о документе иностранного государства в Единый государственный реестр записей актов гражданского состояния (далее - справка), в которой указывается номер сведений о документе иностранного государства в Едином государственном реестре записей актов гражданского состояния</w:t>
      </w:r>
      <w:proofErr w:type="gramEnd"/>
      <w:r>
        <w:t>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В случае отказа во включении сведений о документе иностранного государства в Единый государственный реестр записей актов гражданского состояния орган приема документов направляет гражданину Российской Федерации (гражданам Российской Федерации) уведомление об отказе во включении сведений о документе иностранного государства в Единый государственный реестр записей актов гражданского состояния с указанием причин отказа (далее - уведомление об отказе).</w:t>
      </w:r>
      <w:proofErr w:type="gramEnd"/>
    </w:p>
    <w:p w:rsidR="00B8265C" w:rsidRDefault="00B8265C">
      <w:pPr>
        <w:pStyle w:val="ConsPlusNormal"/>
        <w:spacing w:before="220"/>
        <w:ind w:firstLine="540"/>
        <w:jc w:val="both"/>
      </w:pPr>
      <w:r>
        <w:t>18. По итогам рассмотрения направленного гражданами Российской Федерации совместного уведомления о регистрации органом приема документов формируется одна справка или одно уведомление об отказе.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19. Справка и уведомление об отказе направляются органом приема документов гражданину Российской Федерации (гражданам Российской Федерации) одним из следующих способов в зависимости от способа направления гражданином Российской Федерации (гражданами Российской Федерации) уведомления о регистрации (совместного уведомления о регистрации):</w:t>
      </w:r>
    </w:p>
    <w:p w:rsidR="00B8265C" w:rsidRDefault="00B8265C">
      <w:pPr>
        <w:pStyle w:val="ConsPlusNormal"/>
        <w:spacing w:before="220"/>
        <w:ind w:firstLine="540"/>
        <w:jc w:val="both"/>
      </w:pPr>
      <w:bookmarkStart w:id="4" w:name="P115"/>
      <w:bookmarkEnd w:id="4"/>
      <w:r>
        <w:t>почтовое отправление на адрес, указанный в направленном уведомлении о регистрации (совместном уведомлении о регистрации);</w:t>
      </w:r>
    </w:p>
    <w:p w:rsidR="00B8265C" w:rsidRDefault="00B8265C">
      <w:pPr>
        <w:pStyle w:val="ConsPlusNormal"/>
        <w:spacing w:before="220"/>
        <w:ind w:firstLine="540"/>
        <w:jc w:val="both"/>
      </w:pPr>
      <w:bookmarkStart w:id="5" w:name="P116"/>
      <w:bookmarkEnd w:id="5"/>
      <w:r>
        <w:t>почтовое отправление на адрес, указанный в направленном уведомлении о регистрации (совместном уведомлении о регистрации) или при личном обращении в орган приема документов;</w:t>
      </w:r>
    </w:p>
    <w:p w:rsidR="00B8265C" w:rsidRDefault="00B8265C">
      <w:pPr>
        <w:pStyle w:val="ConsPlusNormal"/>
        <w:spacing w:before="220"/>
        <w:ind w:firstLine="540"/>
        <w:jc w:val="both"/>
      </w:pPr>
      <w:bookmarkStart w:id="6" w:name="P117"/>
      <w:bookmarkEnd w:id="6"/>
      <w:r>
        <w:t>в личный кабинет гражданина Российской Федерации (личные кабинеты граждан Российской Федерации) с использованием единого портала.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20. Формы </w:t>
      </w:r>
      <w:hyperlink r:id="rId13" w:history="1">
        <w:r>
          <w:rPr>
            <w:color w:val="0000FF"/>
          </w:rPr>
          <w:t>справки</w:t>
        </w:r>
      </w:hyperlink>
      <w:r>
        <w:t xml:space="preserve"> и </w:t>
      </w:r>
      <w:hyperlink r:id="rId14" w:history="1">
        <w:r>
          <w:rPr>
            <w:color w:val="0000FF"/>
          </w:rPr>
          <w:t>уведомления</w:t>
        </w:r>
      </w:hyperlink>
      <w:r>
        <w:t xml:space="preserve"> об отказе устанавливаются Министерством финансов Российской Федерации по согласованию с Министерством юстиции Российской Федерации и Федеральной налоговой службой.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21. Справка и уведомление об отказе, направляемые гражданину Российской Федерации (гражданам Российской Федерации) способами, указанными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6" w:history="1">
        <w:r>
          <w:rPr>
            <w:color w:val="0000FF"/>
          </w:rPr>
          <w:t>третьем пункта 19</w:t>
        </w:r>
      </w:hyperlink>
      <w:r>
        <w:t xml:space="preserve"> настоящих Правил, подписываются руководителем органа приема документов или уполномоченным им работником.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lastRenderedPageBreak/>
        <w:t xml:space="preserve">22. Справка и уведомление об отказе, направляемые гражданину Российской Федерации (гражданам Российской Федерации) способом, указанным в </w:t>
      </w:r>
      <w:hyperlink w:anchor="P117" w:history="1">
        <w:r>
          <w:rPr>
            <w:color w:val="0000FF"/>
          </w:rPr>
          <w:t>абзаце четвертом пункта 19</w:t>
        </w:r>
      </w:hyperlink>
      <w:r>
        <w:t xml:space="preserve"> настоящих Правил, подписываются усиленной квалифицированной электронной подписью руководителя органа приема документов или уполномоченного им работника.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23. Уведомление о регистрации (совместное уведомление о регистрации) и копии документов, направленные гражданином Российской Федерации (гражданами Российской Федерации) в орган приема документов, гражданину Российской Федерации (гражданам Российской Федерации) не возвращаются.</w:t>
      </w:r>
    </w:p>
    <w:p w:rsidR="00B8265C" w:rsidRDefault="00B8265C">
      <w:pPr>
        <w:pStyle w:val="ConsPlusNormal"/>
        <w:spacing w:before="220"/>
        <w:ind w:firstLine="540"/>
        <w:jc w:val="both"/>
      </w:pPr>
      <w:bookmarkStart w:id="7" w:name="P122"/>
      <w:bookmarkEnd w:id="7"/>
      <w:r>
        <w:t xml:space="preserve">24. </w:t>
      </w:r>
      <w:proofErr w:type="gramStart"/>
      <w:r>
        <w:t xml:space="preserve">В случае если гражданином Российской Федерации сведения о факте регистрации акта гражданского состояния не представлены, орган записи актов гражданского состояния при получении сведений о признании в соответствии со </w:t>
      </w:r>
      <w:hyperlink r:id="rId15" w:history="1">
        <w:r>
          <w:rPr>
            <w:color w:val="0000FF"/>
          </w:rPr>
          <w:t>статьей 13</w:t>
        </w:r>
      </w:hyperlink>
      <w:r>
        <w:t xml:space="preserve"> Федерального закона "Об актах гражданского состояния" документа иностранного государства действительным в Российской Федерации и консульское учреждение при получении сведений о факте регистрации акта гражданского состояния при осуществлении консульской деятельности самостоятельно</w:t>
      </w:r>
      <w:proofErr w:type="gramEnd"/>
      <w:r>
        <w:t xml:space="preserve"> включают указанные сведения в Единый государственный реестр записей актов гражданского состояния в соответствии с настоящими Правилами.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25. Сведения о документе иностранного государства включаются в Единый государственный реестр записей актов гражданского состояния органами приема документов в электронной форме.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При получении органом приема документов сведений о внесении исправлений или изменений в документ иностранного государства, сведения о котором не включены в Единый государственный реестр записей актов гражданского состояния, или признании его восстановленным или аннулированным, в Единый государственный реестр записей актов гражданского состояния подлежат одновременному внесению как сведения о документе иностранного государства, выданном компетентным органом иностранного государства в удостоверение первоначальной регистрации</w:t>
      </w:r>
      <w:proofErr w:type="gramEnd"/>
      <w:r>
        <w:t xml:space="preserve"> акта гражданского состояния, так и сведения о внесении в него исправлений или изменений, признании его </w:t>
      </w:r>
      <w:proofErr w:type="gramStart"/>
      <w:r>
        <w:t>восстановленным</w:t>
      </w:r>
      <w:proofErr w:type="gramEnd"/>
      <w:r>
        <w:t xml:space="preserve"> или аннулированным.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>При получении органом приема документов сведений о внесении исправлений или изменений в документ иностранного государства, сведения о котором включены в Единый государственный реестр записей актов гражданского состояния, или признании его восстановленным или аннулированным, указанные сведения о внесении исправлений или изменений в документ иностранного государства или признании его восстановленным или аннулированным включаются в Единый государственный реестр записей актов гражданского состояния путем</w:t>
      </w:r>
      <w:proofErr w:type="gramEnd"/>
      <w:r>
        <w:t xml:space="preserve"> внесения изменений в ранее включенные в Единый государственный реестр записей актов гражданского состояния сведения о документе иностранного государства, выданном компетентным органом иностранного государства в удостоверение первоначальной регистрации акта гражданского состояния.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>При внесении исправлений или изменений в ранее включенные в Единый государственный реестр записей актов гражданского состояния сведения о документах иностранного государства, признании их восстановленными или аннулированными ранее включенные в Единый государственный реестр записей актов гражданского состояния сведения о документах иностранного государства сохраняются.</w:t>
      </w:r>
      <w:proofErr w:type="gramEnd"/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29. Сведения о документах иностранного государства включаются в Единый государственный реестр записей актов гражданского состояния на русском языке. Подписание сведений о документе иностранного государства, включаемых в Единый государственный реестр записей актов гражданского состояния, осуществляется в порядке, предусмотренном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"Об актах гражданского состояния" в части подписания записей актов </w:t>
      </w:r>
      <w:r>
        <w:lastRenderedPageBreak/>
        <w:t>гражданского состояния в форме электронного документа.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30. При включении в Единый государственный реестр записей актов гражданского состояния сведений о документе иностранного государства им присваивается неизменяемый, не повторяющийся во времени и на территории Российской Федерации номер.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31. В Едином государственном реестре записей актов гражданского состояния указываются (при наличии):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а) сведения об иностранном государстве, в котором составлен документ иностранного государства;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б) сведения о компетентном органе иностранного государства, которым составлен документ иностранного государства;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в) сведения о виде акта гражданского состояния, в удостоверение которого выдан документ иностранного государства;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г) номер документа иностранного государства;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д) дата составления документа иностранного государства;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е) сведения о наличии либо отсутствии оттиска печати, нанесенной на документ иностранного государства;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ж) сведения о лице, подписавшем документ иностранного государства;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з) сведения об акте гражданского состояния: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в части акта о рождении:</w:t>
      </w:r>
    </w:p>
    <w:p w:rsidR="00B8265C" w:rsidRDefault="00B8265C">
      <w:pPr>
        <w:pStyle w:val="ConsPlusNormal"/>
        <w:spacing w:before="220"/>
        <w:ind w:firstLine="540"/>
        <w:jc w:val="both"/>
      </w:pPr>
      <w:proofErr w:type="gramStart"/>
      <w:r>
        <w:t>фамилия, имя, отчество, пол, дата и место рождения ребенка, мертворожденный, живорожденный;</w:t>
      </w:r>
      <w:proofErr w:type="gramEnd"/>
    </w:p>
    <w:p w:rsidR="00B8265C" w:rsidRDefault="00B8265C">
      <w:pPr>
        <w:pStyle w:val="ConsPlusNormal"/>
        <w:spacing w:before="220"/>
        <w:ind w:firstLine="540"/>
        <w:jc w:val="both"/>
      </w:pPr>
      <w:r>
        <w:t>гражданство ребенка;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национальность ребенка;</w:t>
      </w:r>
    </w:p>
    <w:p w:rsidR="00B8265C" w:rsidRDefault="00B8265C">
      <w:pPr>
        <w:pStyle w:val="ConsPlusNormal"/>
        <w:spacing w:before="220"/>
        <w:ind w:firstLine="540"/>
        <w:jc w:val="both"/>
      </w:pPr>
      <w:proofErr w:type="gramStart"/>
      <w:r>
        <w:t>фамилия, имя, отчество, дата и место рождения, гражданство, национальность родителей (родителя);</w:t>
      </w:r>
      <w:proofErr w:type="gramEnd"/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документах, удостоверяющих личность родителей (родителя);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месте жительства родителей (родителя);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количество родившихся детей (один, двойня или более детей);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документе, являющемся основанием для внесения сведений об отце;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документе, подтверждающем факт рождения ребенка;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дата регистрации акта о рождении;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место регистрации акта о рождении;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в части акта о заключении брака: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фамилия (до и после заключения брака), имя, отчество, дата и место рождения, возраст, </w:t>
      </w:r>
      <w:r>
        <w:lastRenderedPageBreak/>
        <w:t>гражданство, семейное положение до вступления в настоящий брак, место жительства каждого из лиц, заключивших брак;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национальность, образование и количество у указанных лиц общих детей, не достигших совершеннолетия;</w:t>
      </w:r>
    </w:p>
    <w:p w:rsidR="00B8265C" w:rsidRDefault="00B8265C">
      <w:pPr>
        <w:pStyle w:val="ConsPlusNormal"/>
        <w:spacing w:before="220"/>
        <w:ind w:firstLine="540"/>
        <w:jc w:val="both"/>
      </w:pPr>
      <w:proofErr w:type="gramStart"/>
      <w:r>
        <w:t>сведения о документе, подтверждающем прекращение предыдущего брака, в случае, если лицо (лица), заключившее (заключившие) брак, состояло (состояли) в браке ранее;</w:t>
      </w:r>
      <w:proofErr w:type="gramEnd"/>
    </w:p>
    <w:p w:rsidR="00B8265C" w:rsidRDefault="00B8265C">
      <w:pPr>
        <w:pStyle w:val="ConsPlusNormal"/>
        <w:spacing w:before="220"/>
        <w:ind w:firstLine="540"/>
        <w:jc w:val="both"/>
      </w:pPr>
      <w:r>
        <w:t>дата заключения брака;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документах, удостоверяющих личности заключивших брак;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дата регистрации акта о заключении брака;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место регистрации акта о заключении брака;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в части акта о расторжении брака: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фамилия (до и после расторжения брака), имя, отчество, дата и место рождения, гражданство, место жительства каждого из лиц, расторгнувших брак;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национальность, образование, первый или повторный брак и количество у супругов общих детей, не достигших совершеннолетия (вносятся по желанию заявителя);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сведения о </w:t>
      </w:r>
      <w:proofErr w:type="gramStart"/>
      <w:r>
        <w:t>документе</w:t>
      </w:r>
      <w:proofErr w:type="gramEnd"/>
      <w:r>
        <w:t xml:space="preserve"> о заключении брака;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документе, являющемся основанием для регистрации расторжения брака;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документах, удостоверяющих личности расторгнувших брак;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дата регистрации акта о расторжении брака;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место регистрации акта о расторжении брака;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в части акта об усыновлении: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фамилия, имя, отчество, дата и место рождения ребенка (до и после усыновления);</w:t>
      </w:r>
    </w:p>
    <w:p w:rsidR="00B8265C" w:rsidRDefault="00B8265C">
      <w:pPr>
        <w:pStyle w:val="ConsPlusNormal"/>
        <w:spacing w:before="220"/>
        <w:ind w:firstLine="540"/>
        <w:jc w:val="both"/>
      </w:pPr>
      <w:proofErr w:type="gramStart"/>
      <w:r>
        <w:t>фамилия, имя, отчество, дата и место рождения, гражданство, национальность родителей (родителя);</w:t>
      </w:r>
      <w:proofErr w:type="gramEnd"/>
    </w:p>
    <w:p w:rsidR="00B8265C" w:rsidRDefault="00B8265C">
      <w:pPr>
        <w:pStyle w:val="ConsPlusNormal"/>
        <w:spacing w:before="220"/>
        <w:ind w:firstLine="540"/>
        <w:jc w:val="both"/>
      </w:pPr>
      <w:proofErr w:type="gramStart"/>
      <w:r>
        <w:t>фамилия, имя, отчество, дата и место рождения, гражданство, национальность, место жительства усыновителей (усыновителя);</w:t>
      </w:r>
      <w:proofErr w:type="gramEnd"/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заключении брака усыновителей (усыновителя);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решении суда об усыновлении;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документах, удостоверяющих личность усыновителей (усыновителя);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дата регистрации усыновления;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место регистрации усыновления;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в части акта об установлении отцовства: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фамилия, имя, отчество, дата и место рождения, гражданство, национальность лица, </w:t>
      </w:r>
      <w:r>
        <w:lastRenderedPageBreak/>
        <w:t>признанного отцом ребенка;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место жительства лица, признанного отцом ребенка;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фамилия, имя, отчество (до и после усыновления отцовства), пол, дата и место рождения ребенка;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из документа о рождении ребенка;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фамилия, имя, отчество, дата и место рождения, гражданство, национальность матери ребенка;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документе, являющемся основанием для установления отцовства;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документе, удостоверяющем личность матери, и документе, удостоверяющем личность лица, признанного отцом ребенка;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дата регистрации акта об установлении отцовства;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место регистрации акта об установлении отцовства;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в части перемены имени: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фамилия, собственно имя, отчество, дата и место рождения, гражданство, национальность, место жительства до перемены имени;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документе, удостоверяющем личность лица, желающего переменить имя;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фамилия, собственно имя, отчество лица после перемены имени;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дата регистрации перемены имени;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место регистрации перемены имени;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в части акта о смерти:</w:t>
      </w:r>
    </w:p>
    <w:p w:rsidR="00B8265C" w:rsidRDefault="00B8265C">
      <w:pPr>
        <w:pStyle w:val="ConsPlusNormal"/>
        <w:spacing w:before="220"/>
        <w:ind w:firstLine="540"/>
        <w:jc w:val="both"/>
      </w:pPr>
      <w:proofErr w:type="gramStart"/>
      <w:r>
        <w:t>фамилия, имя, отчество, дата и место рождения, последнее место жительства, пол, гражданство, национальность, дата и место смерти умершего;</w:t>
      </w:r>
      <w:proofErr w:type="gramEnd"/>
    </w:p>
    <w:p w:rsidR="00B8265C" w:rsidRDefault="00B8265C">
      <w:pPr>
        <w:pStyle w:val="ConsPlusNormal"/>
        <w:spacing w:before="220"/>
        <w:ind w:firstLine="540"/>
        <w:jc w:val="both"/>
      </w:pPr>
      <w:r>
        <w:t>причина смерти;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документе, удостоверяющем личность умершего;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сведения о документе, подтверждающем факт смерти;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дата регистрации акта о смерти;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место регистрации акта о смерти;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и) иные сведения, содержащиеся в документе иностранного государства, обусловленные особыми обстоятельствами регистрации конкретного акта гражданского состояния, предусмотренные к указанию в записи акта гражданского состояния в соответствии с законодательством Российской Федерации.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32. В Единый государственный реестр записей актов гражданского состояния также включаются: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а) сведения о внесении исправлений или изменений в документ иностранного государства, </w:t>
      </w:r>
      <w:r>
        <w:lastRenderedPageBreak/>
        <w:t xml:space="preserve">признании его </w:t>
      </w:r>
      <w:proofErr w:type="gramStart"/>
      <w:r>
        <w:t>восстановленным</w:t>
      </w:r>
      <w:proofErr w:type="gramEnd"/>
      <w:r>
        <w:t xml:space="preserve"> или аннулированным;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б) сведения об </w:t>
      </w:r>
      <w:proofErr w:type="gramStart"/>
      <w:r>
        <w:t>уведомлении</w:t>
      </w:r>
      <w:proofErr w:type="gramEnd"/>
      <w:r>
        <w:t xml:space="preserve"> о регистрации (уведомлениях о регистрации) или совместном уведомлении о регистрации (совместных уведомлениях о регистрации);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в) сведения о легализации документа иностранного государства либо о проставлении на нем апостиля;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г) электронные образы копий документов, прилагаемых гражданином Российской Федерации (гражданами Российской Федерации) к уведомлению о регистрации (совместному уведомлению о регистрации) или полученных консульскими учреждениями или органами записи актов гражданского состояния в случаях, предусмотренных </w:t>
      </w:r>
      <w:hyperlink w:anchor="P122" w:history="1">
        <w:r>
          <w:rPr>
            <w:color w:val="0000FF"/>
          </w:rPr>
          <w:t>пунктом 24</w:t>
        </w:r>
      </w:hyperlink>
      <w:r>
        <w:t xml:space="preserve"> настоящих Правил;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д) сведения о справке (справках) и (или) уведомлении об отказе (отказах), направленных органом приема документов гражданину Российской Федерации (гражданам Российской Федерации):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дата составления справки или уведомления об отказе;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номер справки или уведомления об отказе;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наименование органа приема документов;</w:t>
      </w:r>
    </w:p>
    <w:p w:rsidR="00B8265C" w:rsidRDefault="00B8265C">
      <w:pPr>
        <w:pStyle w:val="ConsPlusNormal"/>
        <w:spacing w:before="220"/>
        <w:ind w:firstLine="540"/>
        <w:jc w:val="both"/>
      </w:pPr>
      <w:proofErr w:type="gramStart"/>
      <w:r>
        <w:t>сведения о лице, подписавшем справку (уведомление об отказе) (наименование должности, фамилия, имя, отчество (при наличии);</w:t>
      </w:r>
      <w:proofErr w:type="gramEnd"/>
    </w:p>
    <w:p w:rsidR="00B8265C" w:rsidRDefault="00B8265C">
      <w:pPr>
        <w:pStyle w:val="ConsPlusNormal"/>
        <w:spacing w:before="220"/>
        <w:ind w:firstLine="540"/>
        <w:jc w:val="both"/>
      </w:pPr>
      <w:r>
        <w:t>причина отказа во включении сведений (в части уведомления об отказе).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33. Консульские учреждения, расположенные на территориях с ограниченными ресурсами сетей связи (далее - отдельные консульские учреждения Российской Федерации), направляют в Министерство иностранных дел Российской Федерации сведения о документе иностранного государства для их включения в Единый государственный реестр записей актов гражданского состояния.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34. Отдельное консульское учреждение Российской Федерации после рассмотрения в соответствии с </w:t>
      </w:r>
      <w:hyperlink w:anchor="P106" w:history="1">
        <w:r>
          <w:rPr>
            <w:color w:val="0000FF"/>
          </w:rPr>
          <w:t>пунктом 14</w:t>
        </w:r>
      </w:hyperlink>
      <w:r>
        <w:t xml:space="preserve"> настоящих Правил уведомления о регистрации (совместного уведомления о регистрации) или в течение 2 рабочих дней со дня получения сведений, указанных в </w:t>
      </w:r>
      <w:hyperlink w:anchor="P122" w:history="1">
        <w:r>
          <w:rPr>
            <w:color w:val="0000FF"/>
          </w:rPr>
          <w:t>пункте 24</w:t>
        </w:r>
      </w:hyperlink>
      <w:r>
        <w:t xml:space="preserve"> настоящих Правил, осуществляет формирование сведений о документе иностранного государства на бумажном носителе. Сведения о документе иностранного государства подписываются лицом, уполномоченным в установленном порядке действовать от имени отдельного консульского учреждения Российской Федерации.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Форма сведений о документе иностранного государства, составленных отдельным консульским учреждением Российской Федерации на бумажном носителе, устанавливается Министерством финансов Российской Федерации по согласованию с Министерством юстиции Российской Федерации, Министерством иностранных дел Российской Федерации и Федеральной налоговой службой.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35. Отдельное консульское учреждение Российской Федерации не позднее 5 рабочих дней со дня получения уведомления о регистрации (совместного уведомления о регистрации) или сведений, указанных в </w:t>
      </w:r>
      <w:hyperlink w:anchor="P122" w:history="1">
        <w:r>
          <w:rPr>
            <w:color w:val="0000FF"/>
          </w:rPr>
          <w:t>пункте 24</w:t>
        </w:r>
      </w:hyperlink>
      <w:r>
        <w:t xml:space="preserve"> настоящих Правил, обеспечивает направление в Министерство иностранных дел Российской Федерации документов: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а) сведений о документе иностранного государства;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б) копию уведомления о регистрации (совместного уведомления о регистрации) или </w:t>
      </w:r>
      <w:r>
        <w:lastRenderedPageBreak/>
        <w:t xml:space="preserve">документов, полученных отдельным консульским учреждением Российской Федерации в случае, предусмотренном </w:t>
      </w:r>
      <w:hyperlink w:anchor="P122" w:history="1">
        <w:r>
          <w:rPr>
            <w:color w:val="0000FF"/>
          </w:rPr>
          <w:t>пунктом 24</w:t>
        </w:r>
      </w:hyperlink>
      <w:r>
        <w:t xml:space="preserve"> настоящих Правил;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в) копии документов, прилагаемые к уведомлению о регистрации в соответствии с </w:t>
      </w:r>
      <w:hyperlink w:anchor="P80" w:history="1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г) копию уведомления об отказе, направленного отдельным консульским учреждением Российской Федерации гражданину Российской Федерации (гражданам Российской Федерации).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36. При наличии технической возможности отдельное консульское учреждение Российской Федерации направляет в Министерство иностранных дел Российской Федерации копии документов в форме электронных образов указанных документов.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37. Министерство иностранных дел Российской Федерации осуществляет включение сведений о документе иностранного государства в Единый государственный реестр записей актов гражданского состояния в течение 5 рабочих дней со дня их получения от отдельного консульского учреждения Российской Федерации.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38. При включении Министерством иностранных дел Российской Федерации сведений о документе иностранного государства в Единый государственный реестр записей актов гражданского состояния сведения о документе иностранного государства подписываются усиленной квалифицированной электронной подписью лица, уполномоченного в установленном порядке действовать от имени Министерства иностранных дел Российской Федерации. Каждый подписанный в Едином государственном реестре записей актов гражданского состояния документ иностранного государства должен содержать достоверную информацию о его подписании (дата, время с точностью до секунды), установленную средствами удостоверяющего центра, аккредитованного в порядке, установленном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39. Министерство иностранных дел Российской Федерации не позднее 5 рабочих дней со дня включения сведений о документе иностранного государства в Единый государственный реестр записей актов гражданского состояния направляет в отдельное консульское учреждение Российской Федерации информацию о номере, присвоенном сведениям о документе иностранного государства в Едином государственном реестре записей актов гражданского состояния.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 xml:space="preserve">40. </w:t>
      </w:r>
      <w:proofErr w:type="gramStart"/>
      <w:r>
        <w:t>Отдельное консульское учреждение Российской Федерации не позднее 5 рабочих дней со дня получения информации о номере, присвоенном сведениям о документе иностранного государства в Едином государственном реестре записей актов гражданского состояния, обеспечивает направление Министерству иностранных дел Российской Федерации копию справки, направленной отдельным консульским учреждением Российской Федерации гражданину Российской Федерации (гражданам Российской Федерации).</w:t>
      </w:r>
      <w:proofErr w:type="gramEnd"/>
    </w:p>
    <w:p w:rsidR="00B8265C" w:rsidRDefault="00B8265C">
      <w:pPr>
        <w:pStyle w:val="ConsPlusNormal"/>
        <w:spacing w:before="220"/>
        <w:ind w:firstLine="540"/>
        <w:jc w:val="both"/>
      </w:pPr>
      <w:r>
        <w:t>41. Министерство иностранных дел Российской Федерации не позднее 5 рабочих дней со дня получения справки обеспечивает внесение сведений о справке в Единый государственный реестр записей актов гражданского состояния.</w:t>
      </w:r>
    </w:p>
    <w:p w:rsidR="00B8265C" w:rsidRDefault="00B8265C">
      <w:pPr>
        <w:pStyle w:val="ConsPlusNormal"/>
        <w:spacing w:before="220"/>
        <w:ind w:firstLine="540"/>
        <w:jc w:val="both"/>
      </w:pPr>
      <w:r>
        <w:t>42. Формирование сведений о документе иностранного государства для включения в Единый государственный реестр записей актов гражданского состояния осуществляется в порядке, установленном Министерством финансов Российской Федерации по согласованию с Министерством юстиции Российской Федерации, Министерством иностранных дел Российской Федерации и Федеральной налоговой службой.</w:t>
      </w: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Normal"/>
        <w:jc w:val="both"/>
      </w:pPr>
    </w:p>
    <w:p w:rsidR="00B8265C" w:rsidRDefault="00B826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6E89" w:rsidRDefault="008E6E89">
      <w:bookmarkStart w:id="8" w:name="_GoBack"/>
      <w:bookmarkEnd w:id="8"/>
    </w:p>
    <w:sectPr w:rsidR="008E6E89" w:rsidSect="00F07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5C"/>
    <w:rsid w:val="008E6E89"/>
    <w:rsid w:val="00B8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2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6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2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6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4DB9DD42F79DF8D323A55671925301324AFF00F00950CABFD015CF3D67A6213D8453A77CF0794B04F60CF83E75C6020DB9BC91E3A1601hDt2L" TargetMode="External"/><Relationship Id="rId13" Type="http://schemas.openxmlformats.org/officeDocument/2006/relationships/hyperlink" Target="consultantplus://offline/ref=C344DB9DD42F79DF8D323A55671925301324AFF00500950CABFD015CF3D67A6213D8453A77CF0397B34F60CF83E75C6020DB9BC91E3A1601hDt2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44DB9DD42F79DF8D323A55671925301324AFF00F00950CABFD015CF3D67A6213D8453874CE0CC2E2006193C4B34F6322DB99CA02h3t8L" TargetMode="External"/><Relationship Id="rId12" Type="http://schemas.openxmlformats.org/officeDocument/2006/relationships/hyperlink" Target="consultantplus://offline/ref=C344DB9DD42F79DF8D323A55671925301324AFF00500950CABFD015CF3D67A6213D8453A77CF0593B04F60CF83E75C6020DB9BC91E3A1601hDt2L" TargetMode="External"/><Relationship Id="rId17" Type="http://schemas.openxmlformats.org/officeDocument/2006/relationships/hyperlink" Target="consultantplus://offline/ref=C344DB9DD42F79DF8D323A55671925301224A8F10D06950CABFD015CF3D67A6201D81D3674CE1996B05A369EC5hBt2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44DB9DD42F79DF8D323A55671925301324AFF00F00950CABFD015CF3D67A6201D81D3674CE1996B05A369EC5hBt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44DB9DD42F79DF8D323A55671925301324AFF00F00950CABFD015CF3D67A6213D8453875C60CC2E2006193C4B34F6322DB99CA02h3t8L" TargetMode="External"/><Relationship Id="rId11" Type="http://schemas.openxmlformats.org/officeDocument/2006/relationships/hyperlink" Target="consultantplus://offline/ref=C344DB9DD42F79DF8D323A55671925301322A8FA0F05950CABFD015CF3D67A6213D8453A77CF0690BA4F60CF83E75C6020DB9BC91E3A1601hDt2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344DB9DD42F79DF8D323A55671925301324AFF00F00950CABFD015CF3D67A6213D845397FC453C7F711399DC6AC51603FC79BC8h0t0L" TargetMode="External"/><Relationship Id="rId10" Type="http://schemas.openxmlformats.org/officeDocument/2006/relationships/hyperlink" Target="consultantplus://offline/ref=C344DB9DD42F79DF8D323A55671925301122A1FB0904950CABFD015CF3D67A6213D8453A77CF0797B14F60CF83E75C6020DB9BC91E3A1601hDt2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44DB9DD42F79DF8D323A55671925301122A1FB0904950CABFD015CF3D67A6213D8453A77CF0796B44F60CF83E75C6020DB9BC91E3A1601hDt2L" TargetMode="External"/><Relationship Id="rId14" Type="http://schemas.openxmlformats.org/officeDocument/2006/relationships/hyperlink" Target="consultantplus://offline/ref=C344DB9DD42F79DF8D323A55671925301324AFF00500950CABFD015CF3D67A6213D8453A77CF0397B54F60CF83E75C6020DB9BC91E3A1601hDt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5395</Words>
  <Characters>30754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AdminZags</dc:creator>
  <cp:lastModifiedBy>AdminZags</cp:lastModifiedBy>
  <cp:revision>1</cp:revision>
  <dcterms:created xsi:type="dcterms:W3CDTF">2020-03-31T11:45:00Z</dcterms:created>
  <dcterms:modified xsi:type="dcterms:W3CDTF">2020-03-31T11:45:00Z</dcterms:modified>
</cp:coreProperties>
</file>